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66C10" w14:textId="3EF3FA17" w:rsidR="006219F7" w:rsidRPr="006219F7" w:rsidRDefault="006219F7" w:rsidP="00A76BA0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/>
          <w:bCs/>
          <w:i/>
          <w:iCs/>
          <w:color w:val="212529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12529"/>
          <w:kern w:val="0"/>
          <w:sz w:val="24"/>
          <w:szCs w:val="24"/>
          <w:lang w:eastAsia="lt-LT"/>
          <w14:ligatures w14:val="none"/>
        </w:rPr>
        <w:t>Patikslintas variantas</w:t>
      </w:r>
    </w:p>
    <w:p w14:paraId="67E56ABD" w14:textId="2C52D01B" w:rsidR="00A76BA0" w:rsidRPr="00A76BA0" w:rsidRDefault="00A76BA0" w:rsidP="00A76BA0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  <w:t>PATVIRTINTA</w:t>
      </w:r>
    </w:p>
    <w:p w14:paraId="673CBC95" w14:textId="77777777" w:rsidR="00A76BA0" w:rsidRPr="00A76BA0" w:rsidRDefault="00A76BA0" w:rsidP="00A76BA0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  <w:t>Skuodo rajono savivaldybės tarybos</w:t>
      </w:r>
    </w:p>
    <w:p w14:paraId="201B9DDC" w14:textId="77777777" w:rsidR="00A76BA0" w:rsidRPr="00A76BA0" w:rsidRDefault="00A76BA0" w:rsidP="00A76BA0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  <w:t>2023 m. birželio 30 sprendimu Nr. T9-140</w:t>
      </w:r>
    </w:p>
    <w:p w14:paraId="5E83D2D1" w14:textId="77777777" w:rsidR="00A76BA0" w:rsidRPr="00A76BA0" w:rsidRDefault="00A76BA0" w:rsidP="00A76BA0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  <w:t> </w:t>
      </w:r>
    </w:p>
    <w:p w14:paraId="023B8A39" w14:textId="77777777" w:rsidR="00A76BA0" w:rsidRPr="00A76BA0" w:rsidRDefault="00A76BA0" w:rsidP="00A76BA0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i/>
          <w:iCs/>
          <w:color w:val="212529"/>
          <w:kern w:val="0"/>
          <w:sz w:val="16"/>
          <w:szCs w:val="16"/>
          <w:lang w:eastAsia="lt-LT"/>
          <w14:ligatures w14:val="none"/>
        </w:rPr>
        <w:t>2024 m. spalio 31 d. Skuodo rajono savivaldybės tarybos sprendimo</w:t>
      </w:r>
    </w:p>
    <w:p w14:paraId="41326E92" w14:textId="77777777" w:rsidR="00A76BA0" w:rsidRPr="00A76BA0" w:rsidRDefault="00A76BA0" w:rsidP="00A76BA0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i/>
          <w:iCs/>
          <w:color w:val="212529"/>
          <w:kern w:val="0"/>
          <w:sz w:val="16"/>
          <w:szCs w:val="16"/>
          <w:lang w:eastAsia="lt-LT"/>
          <w14:ligatures w14:val="none"/>
        </w:rPr>
        <w:t> </w:t>
      </w:r>
      <w:hyperlink r:id="rId4" w:history="1">
        <w:r w:rsidRPr="00A76BA0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16"/>
            <w:szCs w:val="16"/>
            <w:u w:val="single"/>
            <w:lang w:eastAsia="lt-LT"/>
            <w14:ligatures w14:val="none"/>
          </w:rPr>
          <w:t>Nr. T9-216 </w:t>
        </w:r>
      </w:hyperlink>
      <w:r w:rsidRPr="00A76BA0">
        <w:rPr>
          <w:rFonts w:ascii="Times New Roman" w:eastAsia="Times New Roman" w:hAnsi="Times New Roman" w:cs="Times New Roman"/>
          <w:i/>
          <w:iCs/>
          <w:color w:val="212529"/>
          <w:kern w:val="0"/>
          <w:sz w:val="16"/>
          <w:szCs w:val="16"/>
          <w:lang w:eastAsia="lt-LT"/>
          <w14:ligatures w14:val="none"/>
        </w:rPr>
        <w:t>redakcija</w:t>
      </w:r>
    </w:p>
    <w:p w14:paraId="46C8A3EB" w14:textId="77777777" w:rsidR="00A76BA0" w:rsidRPr="00A76BA0" w:rsidRDefault="00A76BA0" w:rsidP="00A76B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  <w:t> </w:t>
      </w:r>
    </w:p>
    <w:p w14:paraId="1A4546CA" w14:textId="77777777" w:rsidR="00A76BA0" w:rsidRPr="00A76BA0" w:rsidRDefault="00A76BA0" w:rsidP="00A76B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lang w:eastAsia="lt-LT"/>
          <w14:ligatures w14:val="none"/>
        </w:rPr>
        <w:t> </w:t>
      </w:r>
    </w:p>
    <w:p w14:paraId="6EB973BE" w14:textId="77777777" w:rsidR="00A76BA0" w:rsidRPr="00A76BA0" w:rsidRDefault="00A76BA0" w:rsidP="00A76B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lang w:eastAsia="lt-LT"/>
          <w14:ligatures w14:val="none"/>
        </w:rPr>
        <w:t>VIEŠAME AUKCIONE PARDUODAMO SKUODO RAJONO SAVIVALDYBĖS NEKILNOJAMOJO TURTO SĄRAŠAS</w:t>
      </w:r>
    </w:p>
    <w:p w14:paraId="5B9A4159" w14:textId="77777777" w:rsidR="00A76BA0" w:rsidRPr="00A76BA0" w:rsidRDefault="00A76BA0" w:rsidP="00A76B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lang w:eastAsia="lt-LT"/>
          <w14:ligatures w14:val="none"/>
        </w:rPr>
        <w:t> </w:t>
      </w:r>
    </w:p>
    <w:tbl>
      <w:tblPr>
        <w:tblW w:w="963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961"/>
        <w:gridCol w:w="2551"/>
        <w:gridCol w:w="1418"/>
      </w:tblGrid>
      <w:tr w:rsidR="00A76BA0" w:rsidRPr="00A76BA0" w14:paraId="1EFF9D09" w14:textId="77777777" w:rsidTr="00A76BA0">
        <w:trPr>
          <w:jc w:val="center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9E0F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Eil. Nr.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7C08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Turto pavadinimas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1538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Adresas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F52F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Likutinė turto vertė, Eur</w:t>
            </w:r>
          </w:p>
        </w:tc>
      </w:tr>
      <w:tr w:rsidR="00A76BA0" w:rsidRPr="00A76BA0" w14:paraId="57A34269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8361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bookmarkStart w:id="0" w:name="_Hlk178855003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1.</w:t>
            </w:r>
            <w:bookmarkEnd w:id="0"/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0DA31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15/100 darželio pastato dalis</w:t>
            </w:r>
          </w:p>
          <w:p w14:paraId="7C3F539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7598-5000-6010, pažymėta plane 1C1b, bendras plotas 936,33 kv. m, statybos metai – 1985)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737E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Mokyklos g. 1,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Kaukolikų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k., Aleksandrijos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9580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1 751,13</w:t>
            </w:r>
          </w:p>
        </w:tc>
      </w:tr>
      <w:tr w:rsidR="00A76BA0" w:rsidRPr="00A76BA0" w14:paraId="098A6E18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79AA0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3B5DB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Negyvenamoji patalpa – mokykla su rūsiu</w:t>
            </w:r>
          </w:p>
          <w:p w14:paraId="5FD46235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7596-7004-3017:0003, pastatas, kuriame yra patalpa, pažymėtas plane 1C2p, bendras plotas 358,33 kv. m, statybos metai –1970)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86850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Didžiojo Akmens g. 1-3,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Puokės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k., Barstyčių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6B5D5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</w:tr>
      <w:tr w:rsidR="00A76BA0" w:rsidRPr="00A76BA0" w14:paraId="0C00F6C4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E4DA9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6160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29/100 dalis buto Nr. 4</w:t>
            </w:r>
          </w:p>
          <w:p w14:paraId="58E8B967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7595-7010-0010:0004, pastatas, kuriame yra butas, pažymėtas plane 1A2p, buto bendras plotas 39,91 kv. m, statybos metai – 1957)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D8599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Baršių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g. 22-4</w:t>
            </w:r>
          </w:p>
          <w:p w14:paraId="4E9B2EF9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Puokės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k., Barstyčių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5F1FB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</w:tr>
      <w:tr w:rsidR="00A76BA0" w:rsidRPr="00A76BA0" w14:paraId="70F6717D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762BF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3ECF0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Nenaudojamas ir netinkamas gyventi butas Nr. 2</w:t>
            </w:r>
          </w:p>
          <w:p w14:paraId="2E858BD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7595-9002-5013:0005, pastatas, kuriame yra butas, pažymėtas plane 1A2p, bendras plotas 67,76 kv. m, statybos metai – 1959)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21948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Ateities g. 7-2, Paparčių k., Barstyčių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0D41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</w:tr>
      <w:tr w:rsidR="00A76BA0" w:rsidRPr="00A76BA0" w14:paraId="5D8168DB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CCC82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E7A0F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Nenaudojamas ir netinkamas gyventi butas Nr. 3</w:t>
            </w:r>
          </w:p>
          <w:p w14:paraId="60CD5B5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7595-9002-5013:0006, pastatas, kuriame yra butas, pažymėtas plane 1A2p, bendras plotas 59,68 kv. m, statybos metai – 1959)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5831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Ateities g. 7-3, Paparčių k., Barstyčių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3514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</w:tr>
      <w:tr w:rsidR="00A76BA0" w:rsidRPr="00A76BA0" w14:paraId="21EC868C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07A8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8F571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Pirties pastatas</w:t>
            </w:r>
          </w:p>
          <w:p w14:paraId="543CC192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7595-6007-4017, pažymėtas plane 1L1p, bendras plotas 61,13 kv. m, statybos metai – 1956), sandėlis (unikalus Nr. 7595-6007-4028, pažymėtas plane 2l1p, užstatytas plotas 9,80 kv. m) ir kiti statiniai (inžineriniai) – kiemo statiniai (unikalus Nr.7595-6007-4039)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AEFDB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Skuodo g. 9B., Barstyčių mstl.,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07B07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</w:tr>
      <w:tr w:rsidR="00A76BA0" w:rsidRPr="00A76BA0" w14:paraId="372D802E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27BE2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74A78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Kultūros namų pastatas</w:t>
            </w:r>
          </w:p>
          <w:p w14:paraId="7F40AE5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7599-0007-3018, pažymėtas plane 1C2p, bendras plotas 1439,22 kv. m, statybos metai – 1990)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E1EA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Žalioji g. 2,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Vižančių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k., Ylakių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A795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20 254,20</w:t>
            </w:r>
          </w:p>
        </w:tc>
      </w:tr>
      <w:tr w:rsidR="00A76BA0" w:rsidRPr="00A76BA0" w14:paraId="054DD857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B3781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D450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Pradinės mokyklos pastatas</w:t>
            </w:r>
          </w:p>
          <w:p w14:paraId="3A3EE0DC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(unikalus Nr. 7596-3006-1019, pažymėtas plane 1C2p, bendras plotas 560,59 kv. m, statybos metai – 1963), sandėlis, fiziškai pažeistas (unikalus Nr. 7596-3006-1026, pažymėtas plane 2F1p, bendras plotas 8,85 kv. m), kiemo statiniai (2 lauko tualetai, unikalus Nr. 7596-3006-1040), sandėlis (unikalus Nr. 7596-3006-1030, pažymėtas plane 3F1p, bendras plotas 24,80 kv. m)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5294C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Mokyklos g. 17, Viliotės Užpelkio k., Ylakių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51A6A" w14:textId="77777777" w:rsid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2 311,28</w:t>
            </w:r>
          </w:p>
          <w:p w14:paraId="0D4E0621" w14:textId="2D0F50B3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Parduotas</w:t>
            </w:r>
          </w:p>
        </w:tc>
      </w:tr>
      <w:tr w:rsidR="00A76BA0" w:rsidRPr="00A76BA0" w14:paraId="5D5528E8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12580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8533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Kultūros namų pastatas</w:t>
            </w:r>
          </w:p>
          <w:p w14:paraId="735CB21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7597-6014-1017, pažymėtas plane 1C2p, bendras plotas 602,40 kv. m, statybos metai – 1976)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982D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Šačių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g. 9, Nausėdų k. Ylakių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D1B17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6 799,99</w:t>
            </w:r>
          </w:p>
        </w:tc>
      </w:tr>
      <w:tr w:rsidR="00A76BA0" w:rsidRPr="00A76BA0" w14:paraId="640AAC78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F272C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E8320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Mokyklos pastatas</w:t>
            </w:r>
          </w:p>
          <w:p w14:paraId="43D928AF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(unikalus Nr. 7598-3014-9018, pažymėtas plane 1C2p, bendras plotas 309,91 kv. m, statybos metai – 1983)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A950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Mokyklos g. 1, Pašilės k., Ylakių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7F153" w14:textId="77777777" w:rsid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9 684,87</w:t>
            </w:r>
          </w:p>
          <w:p w14:paraId="3434AE2C" w14:textId="7680A9B2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Parduotas</w:t>
            </w:r>
          </w:p>
        </w:tc>
      </w:tr>
      <w:tr w:rsidR="00A76BA0" w:rsidRPr="00A76BA0" w14:paraId="3CDE656E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7534F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3BDC3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Sandėlis</w:t>
            </w:r>
          </w:p>
          <w:p w14:paraId="20E3C74C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7598-9008-1013, pažymėtas plane 1F1p, bendras plotas 140,77 kv. m, statybos metai – 1989)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15FD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Sakalų g. 1, Šerkšnių k., Mosėdžio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67B8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816,38</w:t>
            </w:r>
          </w:p>
        </w:tc>
      </w:tr>
      <w:tr w:rsidR="00A76BA0" w:rsidRPr="00A76BA0" w14:paraId="04355950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5F00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5DF7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Mokyklos pastatas</w:t>
            </w:r>
          </w:p>
          <w:p w14:paraId="07CA7E13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7598-5015-8015, pažymėtas plane 1C2p, bendras plotas 329,33 kv. m, statybos metai – 1985), pastatas – sandėlis (unikalus Nr. 7598-5015-8026, pažymėtas plane 2F1p, bendras plotas 88,15 kv. m), kiti statiniai – kiemo statiniai (unikalus Nr. 7598-5015-8037)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347F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Mosėdžio g. 59, Šauklių k., Mosėdžio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C96E3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45365,55</w:t>
            </w:r>
          </w:p>
        </w:tc>
      </w:tr>
      <w:tr w:rsidR="00A76BA0" w:rsidRPr="00A76BA0" w14:paraId="145F8CA0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FF32F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1107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Mokyklos pastatas</w:t>
            </w:r>
          </w:p>
          <w:p w14:paraId="53B27103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(unikalus Nr. 7596-3006-2016, pažymėtas plane 1C2p, bendras plotas 911,81 kv. m, statybos metai – 1963), katilinė (unikalus Nr. 7596-3006-2027, pažymėta plane 2H1p, bendras plotas 50,88 kv. m), sandėlis (unikalus Nr. 7596-3006-2038, pažymėtas plane 3F1p, bendras plotas 75,81 kv. m) ir kiemo statiniai (kanalizacijos šulinys, kaminas, unikalus Nr. 7596-3006-2049)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6659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Mokyklos g. 7,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Šliktinės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k.,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Notėnų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sen., Skuodo r. sav.</w:t>
            </w:r>
          </w:p>
          <w:p w14:paraId="2D953CF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2B654" w14:textId="77777777" w:rsid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37 371,34</w:t>
            </w:r>
          </w:p>
          <w:p w14:paraId="515065D5" w14:textId="3465C6E0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Parduotas</w:t>
            </w:r>
          </w:p>
        </w:tc>
      </w:tr>
      <w:tr w:rsidR="00A76BA0" w:rsidRPr="00A76BA0" w14:paraId="760DABDF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28D59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5642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Siurblinės pastatas (fiziškai pažeistas) (unikalus Nr. 7598-6014-8012, pažymėtas plane 1H1p, bendras plotas 169,82 kv. m, statybos metai – 1986)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FF752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Liepų g. 2,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Kulų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I k., Skuodo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FE5C0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</w:tr>
      <w:tr w:rsidR="00A76BA0" w:rsidRPr="00A76BA0" w14:paraId="09624B50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781E7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F2002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Pirties pastatas</w:t>
            </w:r>
          </w:p>
          <w:p w14:paraId="1FCBC332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(unikalus Nr. 7598-2013-0014, pažymėtas plane 1L1p, bendras plotas 84,75 kv. m, statybos metai – 1982) ir kiti statiniai (inžineriniai) – kiemo statiniai (unikalus Nr. 7598-2013-0028)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C202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Pagramantės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g. 3,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Šačių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k.,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Šačių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AE4A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4 732,23</w:t>
            </w:r>
          </w:p>
        </w:tc>
      </w:tr>
      <w:tr w:rsidR="00A76BA0" w:rsidRPr="00A76BA0" w14:paraId="51AD5417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FE679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00698275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6ABE757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27ACD0C4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 </w:t>
            </w:r>
          </w:p>
          <w:p w14:paraId="2BD1A71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25045741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4250B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 xml:space="preserve">Mokyklos pastatas (unikalus Nr. 7596-3005-8014, pažymėtas plane 1C2p, bendras plotas 1408,30 kv. m, statybos metai – 1963), garažas </w:t>
            </w: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(unikalus Nr. 7596-3005-8025, pažymėtas plane 2G1p, bendras plotas 25,04 kv. m, statybos metai 1981), dirbtuvės (unikalus Nr. 7596-3005-8036, pažymėtas plane 3P1p, bendras plotas 113,99 kv. m, statybos metai 1963), katilinė (unikalus Nr. 7596-3005-8047, pažymėtas plane 4H1p, bendras plotas 81,30, statybos metai 1963), garažas (unikalus Nr. 7596-3005-8058, pažymėtas plane 5G1p, bendras plotas 49,58 kv. m, statybos metai 1963), tualetas (unikalus Nr. 7596-3005-8069, pažymėtas plane 6H1p, užstatytas plotas 14,0 kv. m, statybos metai 1963)</w:t>
            </w:r>
          </w:p>
          <w:p w14:paraId="785DD4F5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FC38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 xml:space="preserve">Mokyklos g. 8,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Šačių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k.,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Šačių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9720B" w14:textId="77777777" w:rsid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469 993,43</w:t>
            </w:r>
          </w:p>
          <w:p w14:paraId="51BCC3B8" w14:textId="3CBB0E3D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Parduotas</w:t>
            </w:r>
          </w:p>
        </w:tc>
      </w:tr>
      <w:tr w:rsidR="00A76BA0" w:rsidRPr="00A76BA0" w14:paraId="64505C3E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FE5E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22A47A55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1AF5E26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65FC42E1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199E9AA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74A0B46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630FB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Mokyklos pastatas (unikalus Nr. 7596-4018-7018, pažymėtas plane 1C2b, bendras plotas 395,73 kv. m, statybos metai 1974), ūkinis pastatas (unikalus Nr. 7597-4018-7020, pažymėtas plane 2I1p, užstatytas plotas 72,0 kv. m, statybos metai 1974), kiemo statiniai (šulinys) (unikalus Nr. 7597-4018-7042, statybos metai 1974)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1EB5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Bučių k. 7, Ylakių sen.,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F5B59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</w:tr>
      <w:tr w:rsidR="00A76BA0" w:rsidRPr="00A76BA0" w14:paraId="3D96A292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F9A79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78061FFF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1E066636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768BE0BC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6F397232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EE992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Patalpa-butas, su bendro naudojimo patalpomis, pažymėtomis: a-1 (1/4 iš 3,03 kv. m.); a-2 (1/4 iš 6.42 kv. m); a-3 (1/4 iš 1.53 kv. m); a-4 (1/2 iš 3.76 kv. m.), unikalus Nr. 4400-5750-4471:4515), pastatas-sandėlis (unikalus Nr. 7597-1006-6076), pažymėtas plane 7I1p, užstatytas plotas 8,10 kv. m, pastatas-tvartas (unikalus Nr. 7597-1006-6121), pažymėtas plane 12I1p, užstatytas plotas 17,90 kv. m., 19/100 dalis kiemo statinių (šulinys, lauko tualetas, šiukšlių dėžė) (unikalus Nr. 7597-1006-6154)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32DD3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Piliakalnio g. 14-3, </w:t>
            </w:r>
            <w:proofErr w:type="spellStart"/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Puodkalių</w:t>
            </w:r>
            <w:proofErr w:type="spellEnd"/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k.,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1E2CD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1346,65</w:t>
            </w:r>
          </w:p>
        </w:tc>
      </w:tr>
      <w:tr w:rsidR="001B758B" w:rsidRPr="001B758B" w14:paraId="74D221EF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79B8C" w14:textId="77777777" w:rsidR="00A76BA0" w:rsidRPr="006219F7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</w:pPr>
            <w:r w:rsidRPr="006219F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0E4721E7" w14:textId="77777777" w:rsidR="00A76BA0" w:rsidRPr="006219F7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</w:pPr>
            <w:r w:rsidRPr="006219F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59EC5ECD" w14:textId="77777777" w:rsidR="00A76BA0" w:rsidRPr="006219F7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</w:pPr>
            <w:r w:rsidRPr="006219F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5BFDCE0A" w14:textId="77777777" w:rsidR="00A76BA0" w:rsidRPr="006219F7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</w:pPr>
            <w:r w:rsidRPr="006219F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32D6413B" w14:textId="77777777" w:rsidR="00A76BA0" w:rsidRPr="006219F7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6219F7"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  <w:t>19.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147FA" w14:textId="77777777" w:rsidR="00A76BA0" w:rsidRPr="006219F7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6219F7"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  <w:t>49/100 dalys pastato – gyvenamo namo, unikalus Nr. 7597-6012-3019, pažymėtas plane 1A1žp, statybos metai 1976, bendras plotas 89,01 kv. m., pastatas- sandėlis, unikalus Nr.  7597-6012-3030, pažymėtas plane 3I1m, užstatytas plotas 10,00 kv. m, pastatas – daržinė, unikalus Nr. 7597-6012-3040, pažymėtas plane 4I1m, užstatytas plotas 19,00 kv. m, ½ dalis pastato - tvarto, unikalus Nr. 7597-6012-3051, pažymėtas plane 5I1p, užstatytas plotas 67,00 kv. m, ½ dalis pastato – malkinės, unikalus Nr. 7597-6012-3073, pažymėta plane 7I1m, užstatytas plotas20,00 kv. m, pastatas – malkinė, unikalus Nr. 7597-6012-3084, pažymėta plane 8I1m, užstatytas plotas 3,00 kv. m., 49/100 dalys kitų statinių lauko tualeto, unikalus Nr. 7597-6012-3173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32FF7" w14:textId="77777777" w:rsidR="00A76BA0" w:rsidRPr="006219F7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6219F7"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Pievų g. 4, </w:t>
            </w:r>
            <w:proofErr w:type="spellStart"/>
            <w:r w:rsidRPr="006219F7"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  <w:t>Vindeikių</w:t>
            </w:r>
            <w:proofErr w:type="spellEnd"/>
            <w:r w:rsidRPr="006219F7"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k.,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3F106" w14:textId="77777777" w:rsidR="00A76BA0" w:rsidRPr="006219F7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6219F7">
              <w:rPr>
                <w:rFonts w:ascii="Times New Roman" w:eastAsia="Times New Roman" w:hAnsi="Times New Roman" w:cs="Times New Roman"/>
                <w:b/>
                <w:bCs/>
                <w:strike/>
                <w:kern w:val="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</w:tr>
      <w:tr w:rsidR="00A76BA0" w:rsidRPr="00A76BA0" w14:paraId="54A5E603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CB4D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 </w:t>
            </w:r>
          </w:p>
          <w:p w14:paraId="3162DFBF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392E5FFB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4DF80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Pastatas – pirtis, pažymėtas plane 1L1p, unikalus Nr. 7596-6005-7016, statybos metai 1966, bendras plotas 104,52 kv. m, pastatas – sandėlis, pažymėtas plane 2F1m, unikalus Nr. 7596-6005-7020, užstatytas plotas 7,80 kv. 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EF7A1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Židikų g. 13, Ylakių mstl.,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EDC4B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2450,72</w:t>
            </w:r>
          </w:p>
        </w:tc>
      </w:tr>
      <w:tr w:rsidR="00A76BA0" w:rsidRPr="00A76BA0" w14:paraId="1509F78F" w14:textId="77777777" w:rsidTr="00A76BA0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5E6D7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7525B991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434CEC6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21.</w:t>
            </w:r>
          </w:p>
          <w:p w14:paraId="7917226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0790DA70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8B38F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  <w:p w14:paraId="5DAD499E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Pastatas – dujų sandėlis, pažymėtas plane 1F1p, unikalus Nr. 7598-1012-0019, statybos metai 1981, bendras plotas 80,06 kv. 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E15FA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Barstyčių g. 23A, Ylakių mstl., Skuodo r. sav.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E0105" w14:textId="77777777" w:rsidR="00A76BA0" w:rsidRPr="00A76BA0" w:rsidRDefault="00A76BA0" w:rsidP="00A7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76BA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776,80</w:t>
            </w:r>
          </w:p>
        </w:tc>
      </w:tr>
    </w:tbl>
    <w:p w14:paraId="3A6ADB27" w14:textId="77777777" w:rsidR="00A76BA0" w:rsidRPr="00A76BA0" w:rsidRDefault="00A76BA0" w:rsidP="00A76B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lang w:eastAsia="lt-LT"/>
          <w14:ligatures w14:val="none"/>
        </w:rPr>
        <w:t>___________</w:t>
      </w:r>
    </w:p>
    <w:p w14:paraId="30663578" w14:textId="77777777" w:rsidR="00A76BA0" w:rsidRPr="00A76BA0" w:rsidRDefault="00A76BA0" w:rsidP="00A76B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</w:pPr>
      <w:r w:rsidRPr="00A76BA0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t-LT"/>
          <w14:ligatures w14:val="none"/>
        </w:rPr>
        <w:t> </w:t>
      </w:r>
    </w:p>
    <w:p w14:paraId="3C87DCA9" w14:textId="77777777" w:rsidR="0065038E" w:rsidRDefault="0065038E"/>
    <w:sectPr w:rsidR="006503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BA0"/>
    <w:rsid w:val="000E3EA8"/>
    <w:rsid w:val="001B758B"/>
    <w:rsid w:val="0034572A"/>
    <w:rsid w:val="00375FE7"/>
    <w:rsid w:val="0055477E"/>
    <w:rsid w:val="006219F7"/>
    <w:rsid w:val="0065038E"/>
    <w:rsid w:val="00A76BA0"/>
    <w:rsid w:val="00C70C52"/>
    <w:rsid w:val="00DA2194"/>
    <w:rsid w:val="00E5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A578"/>
  <w15:chartTrackingRefBased/>
  <w15:docId w15:val="{62CE785F-DE72-46FC-83C4-4B474CC1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A76B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76B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76B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76B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76B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76B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76B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76B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76B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76B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76B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76B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76BA0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76BA0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76BA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76BA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76BA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76BA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76B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76B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76B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76B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76B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A76BA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A76BA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A76BA0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76B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76BA0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A76BA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5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isineinformacija.lt/skuodas/document/17439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4791</Words>
  <Characters>2732</Characters>
  <Application>Microsoft Office Word</Application>
  <DocSecurity>0</DocSecurity>
  <Lines>22</Lines>
  <Paragraphs>15</Paragraphs>
  <ScaleCrop>false</ScaleCrop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Žukauskaitė</dc:creator>
  <cp:keywords/>
  <dc:description/>
  <cp:lastModifiedBy>Sadauskienė, Dalia</cp:lastModifiedBy>
  <cp:revision>2</cp:revision>
  <dcterms:created xsi:type="dcterms:W3CDTF">2025-02-21T11:39:00Z</dcterms:created>
  <dcterms:modified xsi:type="dcterms:W3CDTF">2025-02-21T11:39:00Z</dcterms:modified>
</cp:coreProperties>
</file>